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33700" cy="1578413"/>
            <wp:effectExtent b="0" l="0" r="0" t="0"/>
            <wp:docPr descr="lkidsclass.jpg" id="1" name="image01.jpg"/>
            <a:graphic>
              <a:graphicData uri="http://schemas.openxmlformats.org/drawingml/2006/picture">
                <pic:pic>
                  <pic:nvPicPr>
                    <pic:cNvPr descr="lkidsclas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78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 Grade Expectations for Skills for Learning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Students will know that mistakes are a part of learning. (Keep trying when things are hard.)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Students will know how to follow directions; listen to the complete directions before beginning work, listen to understand what is being said, repeat to self, ask questions if needed, begin to work.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60.0" w:type="dxa"/>
        <w:jc w:val="left"/>
        <w:tblInd w:w="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5400"/>
        <w:tblGridChange w:id="0">
          <w:tblGrid>
            <w:gridCol w:w="516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Organization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 Practice by cleaning and organizing dresser drawers, kitchen cabinets, etc.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 Sort toys into groups.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 Use a timer to encourage your child to begin and complete tasks promptly.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Positive Self- Talk and Persistence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Invite your child to make a thought bubble and write several positive things to think for times when he/she is frustrated. </w:t>
              <w:tab/>
              <w:tab/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41413"/>
                <w:rtl w:val="0"/>
              </w:rPr>
              <w:t xml:space="preserve">♦  Students need the opportunity to know mistakes are okay and persistence is important. Encourage them to keep trying and resist the urge to fix it for them.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rial" w:cs="Arial" w:eastAsia="Arial" w:hAnsi="Arial"/>
          <w:color w:val="141413"/>
          <w:sz w:val="36"/>
          <w:szCs w:val="36"/>
          <w:rtl w:val="0"/>
        </w:rPr>
        <w:t xml:space="preserve">Contact your Elementary School Counselor for more ideas.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